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AD" w:rsidRDefault="005055AD" w:rsidP="005055AD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5055AD" w:rsidRDefault="005055AD" w:rsidP="005055AD">
      <w:pPr>
        <w:pStyle w:val="CM79"/>
        <w:spacing w:after="512" w:line="296" w:lineRule="atLeast"/>
        <w:jc w:val="both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NOTIFICACIÓN POR INSTRUCTIVO: Domicilio cerrado, vecino se niega a recibir notificación. </w:t>
      </w:r>
    </w:p>
    <w:p w:rsidR="00846FCC" w:rsidRDefault="005055AD" w:rsidP="00846FCC">
      <w:pPr>
        <w:pStyle w:val="CM80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5055AD" w:rsidRDefault="005055AD" w:rsidP="00846FCC">
      <w:pPr>
        <w:pStyle w:val="CM80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846FCC" w:rsidRPr="00846FCC" w:rsidRDefault="00846FCC" w:rsidP="00846FCC">
      <w:pPr>
        <w:pStyle w:val="Default"/>
      </w:pPr>
    </w:p>
    <w:p w:rsidR="005055AD" w:rsidRPr="005055AD" w:rsidRDefault="005055AD" w:rsidP="006068EF">
      <w:pPr>
        <w:pStyle w:val="CM79"/>
        <w:spacing w:after="512" w:line="236" w:lineRule="atLeast"/>
        <w:ind w:left="567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siendo las ____________horas con _______ minutos del día _________ del mes____________ del dos mil_____ 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la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>del Tribunal de Justicia Administrativa del Estado de México, con residencia en ______________________________, en la entidad, me constituí de nueva cu</w:t>
      </w:r>
      <w:r w:rsidR="006068EF">
        <w:rPr>
          <w:rFonts w:ascii="KMCGYD+ArialMT" w:hAnsi="KMCGYD+ArialMT" w:cs="KMCGYD+ArialMT"/>
          <w:color w:val="000000"/>
          <w:sz w:val="20"/>
          <w:szCs w:val="20"/>
        </w:rPr>
        <w:t xml:space="preserve">enta en el domicilio ubicado en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___________________________________________________________________, inmueble señalado para tal efecto en el juicio en que se actúa y cerciorado de este por así indicarlo la nomenclatura del lugar; a efecto de notificar de manera personal a ______________________________________el (los) (la) _______________________________ (s) de ___________ de _______________ dos mil _________, dictado (a) (s) en el expediente al rubro citado; procedí a tocar el (la) __________, </w:t>
      </w:r>
      <w:r>
        <w:rPr>
          <w:rFonts w:cs="NITIOX+Arial-BoldMT"/>
          <w:b/>
          <w:bCs/>
          <w:color w:val="000000"/>
          <w:sz w:val="20"/>
          <w:szCs w:val="20"/>
        </w:rPr>
        <w:t>sin que alguien atendiera a mis llamados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; no obstante que se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dejó citatorio por medio de instructivo </w:t>
      </w:r>
      <w:r>
        <w:rPr>
          <w:rFonts w:ascii="KMCGYD+ArialMT" w:hAnsi="KMCGYD+ArialMT" w:cs="KMCGYD+ArialMT"/>
          <w:color w:val="000000"/>
          <w:sz w:val="20"/>
          <w:szCs w:val="20"/>
        </w:rPr>
        <w:t>el día hábil anterior fijado en la puerta y/o lugar visible del inmueble de referencia, por tal motivo hago efectivo el apercibimiento inmerso en el citatorio referido y procedo a entender la diligencia con el vecino más cercano; por lo que, me constituí en el inmueble de</w:t>
      </w:r>
      <w:r w:rsidR="006068EF">
        <w:rPr>
          <w:rFonts w:ascii="KMCGYD+ArialMT" w:hAnsi="KMCGYD+ArialMT" w:cs="KMCGYD+ArialMT"/>
          <w:color w:val="000000"/>
          <w:sz w:val="20"/>
          <w:szCs w:val="20"/>
        </w:rPr>
        <w:t xml:space="preserve">l vecino más cercano ubicado en </w:t>
      </w:r>
      <w:bookmarkStart w:id="0" w:name="_GoBack"/>
      <w:bookmarkEnd w:id="0"/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____________________________________________________; lugar donde procedí a tocar el (la) ____________ y fui atendido por _________________________________________________, quien_______ se identificó __________________________________________________________ ,a quien le hice saber el motivo de mi visita y procedí a entender la diligencia con la persona que me atiende, quien </w:t>
      </w:r>
      <w:r>
        <w:rPr>
          <w:rFonts w:cs="NITIOX+Arial-BoldMT"/>
          <w:b/>
          <w:bCs/>
          <w:color w:val="000000"/>
          <w:sz w:val="20"/>
          <w:szCs w:val="20"/>
        </w:rPr>
        <w:t>se negó a recibir la notificación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; por lo que de conformidad con los artículos 25 y 26  del Código de Procedimientos Administrativos del Estado de México, procedo a notificar al interesado el (la) (los) ________________________ en mención, </w:t>
      </w:r>
      <w:r>
        <w:rPr>
          <w:rFonts w:cs="NITIOX+Arial-BoldMT"/>
          <w:b/>
          <w:bCs/>
          <w:color w:val="000000"/>
          <w:sz w:val="20"/>
          <w:szCs w:val="20"/>
        </w:rPr>
        <w:t>por medio de instructivo fijado en la puerta y/o lugar visible del inmueble del interesado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anexando copia de la notificación. Lo que hago constar para los efectos legales a que haya lugar.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Doy fe </w:t>
      </w:r>
    </w:p>
    <w:p w:rsidR="005055AD" w:rsidRDefault="005055AD" w:rsidP="005055AD">
      <w:pPr>
        <w:pStyle w:val="CM76"/>
        <w:spacing w:after="652" w:line="260" w:lineRule="atLeast"/>
        <w:ind w:left="1432"/>
        <w:jc w:val="both"/>
        <w:rPr>
          <w:rFonts w:cs="NITIOX+Arial-BoldMT"/>
          <w:b/>
          <w:bCs/>
          <w:color w:val="000000"/>
          <w:sz w:val="20"/>
          <w:szCs w:val="20"/>
          <w:u w:val="single"/>
        </w:rPr>
      </w:pPr>
    </w:p>
    <w:p w:rsidR="005055AD" w:rsidRDefault="005055AD" w:rsidP="005055AD">
      <w:pPr>
        <w:pStyle w:val="CM76"/>
        <w:spacing w:after="652" w:line="260" w:lineRule="atLeast"/>
        <w:ind w:left="1432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  <w:u w:val="single"/>
        </w:rPr>
        <w:t xml:space="preserve">Se anexa copia del acuerdo y/o resolución a notificar y/o _______anexos </w:t>
      </w:r>
    </w:p>
    <w:p w:rsidR="006068EF" w:rsidRDefault="005055AD" w:rsidP="005055AD">
      <w:pPr>
        <w:pStyle w:val="CM33"/>
        <w:ind w:left="2145" w:right="1555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TRIBUNAL DE JUSTICIA ADMINISTRATIVA DEL ESTADO DE MÉXICO </w:t>
      </w:r>
    </w:p>
    <w:p w:rsidR="006068EF" w:rsidRDefault="006068EF" w:rsidP="005055AD">
      <w:pPr>
        <w:pStyle w:val="CM33"/>
        <w:ind w:left="2145" w:right="1555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5055AD" w:rsidRDefault="005055AD" w:rsidP="005055AD">
      <w:pPr>
        <w:pStyle w:val="CM33"/>
        <w:ind w:left="2145" w:right="1555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811A7A" w:rsidRDefault="00811A7A" w:rsidP="005055AD">
      <w:pPr>
        <w:pStyle w:val="CM80"/>
        <w:spacing w:after="230" w:line="296" w:lineRule="atLeast"/>
        <w:jc w:val="both"/>
        <w:rPr>
          <w:rFonts w:cs="NITIOX+Arial-BoldMT"/>
          <w:b/>
          <w:bCs/>
          <w:color w:val="622322"/>
          <w:sz w:val="26"/>
          <w:szCs w:val="26"/>
        </w:rPr>
      </w:pPr>
    </w:p>
    <w:sectPr w:rsidR="00811A7A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95" w:rsidRDefault="00653395" w:rsidP="006A2F9D">
      <w:pPr>
        <w:spacing w:after="0" w:line="240" w:lineRule="auto"/>
      </w:pPr>
      <w:r>
        <w:separator/>
      </w:r>
    </w:p>
  </w:endnote>
  <w:endnote w:type="continuationSeparator" w:id="0">
    <w:p w:rsidR="00653395" w:rsidRDefault="00653395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95" w:rsidRDefault="00653395" w:rsidP="006A2F9D">
      <w:pPr>
        <w:spacing w:after="0" w:line="240" w:lineRule="auto"/>
      </w:pPr>
      <w:r>
        <w:separator/>
      </w:r>
    </w:p>
  </w:footnote>
  <w:footnote w:type="continuationSeparator" w:id="0">
    <w:p w:rsidR="00653395" w:rsidRDefault="00653395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110946"/>
    <w:rsid w:val="00215EF9"/>
    <w:rsid w:val="002167E2"/>
    <w:rsid w:val="00237E8F"/>
    <w:rsid w:val="00270426"/>
    <w:rsid w:val="0032098D"/>
    <w:rsid w:val="003E2C97"/>
    <w:rsid w:val="00440247"/>
    <w:rsid w:val="0046432D"/>
    <w:rsid w:val="00470DEF"/>
    <w:rsid w:val="004B6BB8"/>
    <w:rsid w:val="004D2363"/>
    <w:rsid w:val="005055AD"/>
    <w:rsid w:val="005C4439"/>
    <w:rsid w:val="005D2239"/>
    <w:rsid w:val="006068EF"/>
    <w:rsid w:val="00631C26"/>
    <w:rsid w:val="00653395"/>
    <w:rsid w:val="006A2F9D"/>
    <w:rsid w:val="006A6865"/>
    <w:rsid w:val="007326A0"/>
    <w:rsid w:val="00765980"/>
    <w:rsid w:val="007855E9"/>
    <w:rsid w:val="007B314F"/>
    <w:rsid w:val="00811A7A"/>
    <w:rsid w:val="00827E0E"/>
    <w:rsid w:val="00840D50"/>
    <w:rsid w:val="00846FCC"/>
    <w:rsid w:val="008B62D7"/>
    <w:rsid w:val="008D6F63"/>
    <w:rsid w:val="00930BA5"/>
    <w:rsid w:val="009469B6"/>
    <w:rsid w:val="00976617"/>
    <w:rsid w:val="009A2A96"/>
    <w:rsid w:val="009D11E6"/>
    <w:rsid w:val="00A650B5"/>
    <w:rsid w:val="00AA281F"/>
    <w:rsid w:val="00B2206C"/>
    <w:rsid w:val="00B81D0F"/>
    <w:rsid w:val="00B9622B"/>
    <w:rsid w:val="00BE5534"/>
    <w:rsid w:val="00BF5F0C"/>
    <w:rsid w:val="00C94FD3"/>
    <w:rsid w:val="00CB5EF6"/>
    <w:rsid w:val="00CC49D5"/>
    <w:rsid w:val="00D74228"/>
    <w:rsid w:val="00EE4D74"/>
    <w:rsid w:val="00F3669C"/>
    <w:rsid w:val="00F47D21"/>
    <w:rsid w:val="00FB254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  <w:style w:type="paragraph" w:customStyle="1" w:styleId="CM91">
    <w:name w:val="CM91"/>
    <w:basedOn w:val="Default"/>
    <w:next w:val="Default"/>
    <w:uiPriority w:val="99"/>
    <w:rsid w:val="00765980"/>
    <w:rPr>
      <w:rFonts w:cstheme="minorBidi"/>
      <w:color w:val="auto"/>
    </w:rPr>
  </w:style>
  <w:style w:type="paragraph" w:customStyle="1" w:styleId="CM48">
    <w:name w:val="CM48"/>
    <w:basedOn w:val="Default"/>
    <w:next w:val="Default"/>
    <w:uiPriority w:val="99"/>
    <w:rsid w:val="00765980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765980"/>
    <w:pPr>
      <w:spacing w:line="240" w:lineRule="atLeast"/>
    </w:pPr>
    <w:rPr>
      <w:rFonts w:cstheme="minorBidi"/>
      <w:color w:val="auto"/>
    </w:rPr>
  </w:style>
  <w:style w:type="paragraph" w:customStyle="1" w:styleId="CM45">
    <w:name w:val="CM45"/>
    <w:basedOn w:val="Default"/>
    <w:next w:val="Default"/>
    <w:uiPriority w:val="99"/>
    <w:rsid w:val="00B81D0F"/>
    <w:pPr>
      <w:spacing w:line="260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21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4">
    <w:name w:val="CM54"/>
    <w:basedOn w:val="Default"/>
    <w:next w:val="Default"/>
    <w:uiPriority w:val="99"/>
    <w:rsid w:val="005055AD"/>
    <w:pPr>
      <w:spacing w:line="25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26</cp:revision>
  <dcterms:created xsi:type="dcterms:W3CDTF">2020-03-13T22:11:00Z</dcterms:created>
  <dcterms:modified xsi:type="dcterms:W3CDTF">2020-03-18T15:59:00Z</dcterms:modified>
</cp:coreProperties>
</file>